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4FFC" w14:textId="77777777" w:rsidR="00D14B22" w:rsidRPr="00D14B22" w:rsidRDefault="00D14B22" w:rsidP="00D14B22">
      <w:pPr>
        <w:jc w:val="center"/>
        <w:rPr>
          <w:b/>
        </w:rPr>
      </w:pPr>
      <w:r w:rsidRPr="00D14B22">
        <w:rPr>
          <w:b/>
        </w:rPr>
        <w:t>КАЗАХСКИЙ НАЦИОНАЛЬНЫЙ УНИВЕРСИТЕТ ИМЕНИ АЛЬ-Фараби</w:t>
      </w:r>
    </w:p>
    <w:p w14:paraId="21DB64C5" w14:textId="77777777" w:rsidR="00D14B22" w:rsidRPr="00D14B22" w:rsidRDefault="00D14B22" w:rsidP="00D14B22">
      <w:pPr>
        <w:jc w:val="center"/>
        <w:rPr>
          <w:b/>
        </w:rPr>
      </w:pPr>
      <w:r w:rsidRPr="00D14B22">
        <w:rPr>
          <w:b/>
        </w:rPr>
        <w:t>Факультет биологии и биотехнологии</w:t>
      </w:r>
    </w:p>
    <w:p w14:paraId="78B59475" w14:textId="77777777" w:rsidR="00D14B22" w:rsidRPr="00D14B22" w:rsidRDefault="00D14B22" w:rsidP="00D14B22">
      <w:pPr>
        <w:jc w:val="center"/>
        <w:rPr>
          <w:b/>
        </w:rPr>
      </w:pPr>
      <w:r w:rsidRPr="00D14B22">
        <w:rPr>
          <w:b/>
        </w:rPr>
        <w:t>Кафедра биотехнологии</w:t>
      </w:r>
    </w:p>
    <w:p w14:paraId="690D43DD" w14:textId="77777777" w:rsidR="00D14B22" w:rsidRPr="00D14B22" w:rsidRDefault="00D14B22" w:rsidP="00D14B22">
      <w:pPr>
        <w:jc w:val="center"/>
        <w:rPr>
          <w:b/>
        </w:rPr>
      </w:pPr>
    </w:p>
    <w:p w14:paraId="2F9A2364" w14:textId="77777777" w:rsidR="002D6212" w:rsidRPr="002D6212" w:rsidRDefault="002D6212" w:rsidP="002D621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74C8FCA" w14:textId="5AD58C89" w:rsidR="002D6212" w:rsidRPr="002D6212" w:rsidRDefault="002D6212" w:rsidP="002D621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2D6212">
        <w:rPr>
          <w:rFonts w:eastAsiaTheme="minorHAnsi"/>
          <w:color w:val="000000"/>
          <w:sz w:val="22"/>
          <w:szCs w:val="22"/>
          <w:lang w:eastAsia="en-US"/>
        </w:rPr>
        <w:t>MGI 7301 «Микробная генетика и инженерия»</w:t>
      </w:r>
    </w:p>
    <w:p w14:paraId="2284E4FB" w14:textId="5F3517C4" w:rsidR="00D14B22" w:rsidRPr="00D14B22" w:rsidRDefault="002D6212" w:rsidP="002D6212">
      <w:pPr>
        <w:jc w:val="center"/>
        <w:rPr>
          <w:b/>
        </w:rPr>
      </w:pPr>
      <w:r w:rsidRPr="002D6212">
        <w:rPr>
          <w:rFonts w:eastAsiaTheme="minorHAnsi"/>
          <w:color w:val="000000"/>
          <w:sz w:val="22"/>
          <w:szCs w:val="22"/>
          <w:lang w:eastAsia="en-US"/>
        </w:rPr>
        <w:t>«8D05111» – Микробиология</w:t>
      </w:r>
    </w:p>
    <w:p w14:paraId="5F51469A" w14:textId="5B1B5F8A" w:rsidR="00D14B22" w:rsidRPr="00D14B22" w:rsidRDefault="002D6212" w:rsidP="00D14B22">
      <w:pPr>
        <w:jc w:val="center"/>
        <w:rPr>
          <w:b/>
        </w:rPr>
      </w:pPr>
      <w:r>
        <w:rPr>
          <w:b/>
        </w:rPr>
        <w:t>1</w:t>
      </w:r>
      <w:r w:rsidR="00D14B22" w:rsidRPr="00D14B22">
        <w:rPr>
          <w:b/>
        </w:rPr>
        <w:t>-й курс, осенний семестр, количество кредитов – 5</w:t>
      </w:r>
    </w:p>
    <w:p w14:paraId="4C0E5E7B" w14:textId="77777777" w:rsidR="00D14B22" w:rsidRPr="00D14B22" w:rsidRDefault="00D14B22" w:rsidP="00D14B22">
      <w:pPr>
        <w:jc w:val="center"/>
        <w:rPr>
          <w:b/>
        </w:rPr>
      </w:pPr>
      <w:r w:rsidRPr="00D14B22">
        <w:rPr>
          <w:b/>
        </w:rPr>
        <w:t>Преподаватель: Ултанбекова Г.Д., к.м.н., e.mail.ultanbekova77@mail.ru</w:t>
      </w:r>
    </w:p>
    <w:p w14:paraId="61BCEAE5" w14:textId="77777777" w:rsidR="00D14B22" w:rsidRDefault="00D14B22" w:rsidP="00D14B22">
      <w:pPr>
        <w:jc w:val="center"/>
        <w:rPr>
          <w:b/>
        </w:rPr>
      </w:pPr>
    </w:p>
    <w:p w14:paraId="5FC74ED8" w14:textId="718214B0" w:rsidR="007A3B71" w:rsidRPr="00D14B22" w:rsidRDefault="00D14B22" w:rsidP="00D14B22">
      <w:pPr>
        <w:jc w:val="center"/>
        <w:rPr>
          <w:b/>
          <w:lang w:val="kk-KZ"/>
        </w:rPr>
      </w:pPr>
      <w:r>
        <w:rPr>
          <w:b/>
          <w:lang w:val="kk-KZ"/>
        </w:rPr>
        <w:t>Руководство по СРСП</w:t>
      </w:r>
    </w:p>
    <w:p w14:paraId="70CCAB34" w14:textId="77777777" w:rsidR="00107AAD" w:rsidRPr="00B4728B" w:rsidRDefault="00107AAD" w:rsidP="007A3B71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6027"/>
        <w:gridCol w:w="1499"/>
        <w:gridCol w:w="1045"/>
      </w:tblGrid>
      <w:tr w:rsidR="00D14B22" w:rsidRPr="002D6212" w14:paraId="159B0E4E" w14:textId="77777777" w:rsidTr="002D6212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9CC4" w14:textId="2A6BA9BE" w:rsidR="00D14B22" w:rsidRPr="002D6212" w:rsidRDefault="00D14B22" w:rsidP="002D6212">
            <w:pPr>
              <w:jc w:val="center"/>
              <w:rPr>
                <w:b/>
                <w:lang w:val="kk-KZ"/>
              </w:rPr>
            </w:pPr>
            <w:r w:rsidRPr="002D6212">
              <w:t xml:space="preserve">Неделя 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0569" w14:textId="7C2530E7" w:rsidR="00D14B22" w:rsidRPr="002D6212" w:rsidRDefault="00D14B22" w:rsidP="002D6212">
            <w:pPr>
              <w:jc w:val="center"/>
              <w:rPr>
                <w:b/>
                <w:lang w:val="kk-KZ"/>
              </w:rPr>
            </w:pPr>
            <w:r w:rsidRPr="002D6212">
              <w:t xml:space="preserve">Задачи и название темы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0E0" w14:textId="39D20B6C" w:rsidR="00D14B22" w:rsidRPr="002D6212" w:rsidRDefault="00D14B22" w:rsidP="002D6212">
            <w:pPr>
              <w:jc w:val="center"/>
              <w:rPr>
                <w:b/>
                <w:lang w:val="kk-KZ"/>
              </w:rPr>
            </w:pPr>
            <w:r w:rsidRPr="002D6212">
              <w:t>Количество часов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225" w14:textId="6133A626" w:rsidR="00D14B22" w:rsidRPr="002D6212" w:rsidRDefault="00D14B22" w:rsidP="002D6212">
            <w:pPr>
              <w:jc w:val="center"/>
              <w:rPr>
                <w:bCs/>
                <w:lang w:val="kk-KZ"/>
              </w:rPr>
            </w:pPr>
            <w:r w:rsidRPr="002D6212">
              <w:rPr>
                <w:bCs/>
                <w:lang w:val="kk-KZ"/>
              </w:rPr>
              <w:t xml:space="preserve">оценки </w:t>
            </w:r>
          </w:p>
        </w:tc>
      </w:tr>
      <w:tr w:rsidR="00E241B0" w:rsidRPr="002D6212" w14:paraId="2C78452B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795C" w14:textId="384534EA" w:rsidR="00E241B0" w:rsidRPr="002D6212" w:rsidRDefault="00107AAD" w:rsidP="002D6212">
            <w:pPr>
              <w:jc w:val="center"/>
              <w:rPr>
                <w:b/>
              </w:rPr>
            </w:pPr>
            <w:r w:rsidRPr="002D6212">
              <w:rPr>
                <w:b/>
              </w:rPr>
              <w:t>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B302" w14:textId="700915F2" w:rsidR="00E241B0" w:rsidRPr="002D6212" w:rsidRDefault="002D6212" w:rsidP="002D6212">
            <w:pPr>
              <w:pStyle w:val="Default"/>
              <w:jc w:val="both"/>
              <w:rPr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1. </w:t>
            </w:r>
            <w:r w:rsidRPr="002D6212">
              <w:rPr>
                <w:sz w:val="20"/>
                <w:szCs w:val="20"/>
              </w:rPr>
              <w:t xml:space="preserve">Консультации по выполнению </w:t>
            </w:r>
            <w:r w:rsidRPr="002D6212">
              <w:rPr>
                <w:b/>
                <w:bCs/>
                <w:sz w:val="20"/>
                <w:szCs w:val="20"/>
              </w:rPr>
              <w:t xml:space="preserve">СРО 1 </w:t>
            </w:r>
            <w:r w:rsidRPr="002D6212">
              <w:rPr>
                <w:sz w:val="20"/>
                <w:szCs w:val="20"/>
              </w:rPr>
              <w:t xml:space="preserve">Разработка проектов по созданию генетических конструкций для использования в синтетической биологии, например, для производства биопродуктов или устойчивых к стрессам микроорганизмов.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5D8" w14:textId="0D2F6946" w:rsidR="00E241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3B86" w14:textId="1F8F85A8" w:rsidR="00E241B0" w:rsidRPr="002D6212" w:rsidRDefault="00904C1A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  <w:r w:rsidR="002D6212" w:rsidRPr="002D6212">
              <w:rPr>
                <w:lang w:val="kk-KZ"/>
              </w:rPr>
              <w:t>0</w:t>
            </w:r>
          </w:p>
        </w:tc>
      </w:tr>
      <w:tr w:rsidR="00372BB0" w:rsidRPr="002D6212" w14:paraId="590E2469" w14:textId="77777777" w:rsidTr="002D6212">
        <w:trPr>
          <w:trHeight w:val="780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5306" w14:textId="256B2F22" w:rsidR="00372BB0" w:rsidRPr="002D6212" w:rsidRDefault="00107AAD" w:rsidP="002D6212">
            <w:pPr>
              <w:jc w:val="center"/>
              <w:rPr>
                <w:b/>
                <w:lang w:val="kk-KZ"/>
              </w:rPr>
            </w:pPr>
            <w:r w:rsidRPr="002D6212">
              <w:rPr>
                <w:b/>
                <w:lang w:val="kk-KZ"/>
              </w:rPr>
              <w:t>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BCD5" w14:textId="7A47FFEB" w:rsidR="00372BB0" w:rsidRPr="002D6212" w:rsidRDefault="002D6212" w:rsidP="002D621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D621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СРОП 2. </w:t>
            </w:r>
            <w:r w:rsidRPr="002D6212">
              <w:rPr>
                <w:rFonts w:eastAsiaTheme="minorHAnsi"/>
                <w:color w:val="000000"/>
                <w:lang w:eastAsia="en-US"/>
              </w:rPr>
              <w:t xml:space="preserve">Консультации по выполнению </w:t>
            </w:r>
            <w:r w:rsidRPr="002D621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СРО 2 Изучение генетических маркеров у микроорганизмов </w:t>
            </w:r>
            <w:r w:rsidRPr="002D6212">
              <w:rPr>
                <w:rFonts w:eastAsiaTheme="minorHAnsi"/>
                <w:color w:val="000000"/>
                <w:lang w:eastAsia="en-US"/>
              </w:rPr>
              <w:t>Анализ методов молекулярной диагностики и использования генетических маркеров для идентификации и характеристики микроорганизмов.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54C" w14:textId="11B8A9E0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C06E" w14:textId="4D58145B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  <w:r w:rsidR="002D6212" w:rsidRPr="002D6212">
              <w:rPr>
                <w:lang w:val="kk-KZ"/>
              </w:rPr>
              <w:t>0</w:t>
            </w:r>
          </w:p>
        </w:tc>
      </w:tr>
      <w:tr w:rsidR="00372BB0" w:rsidRPr="002D6212" w14:paraId="2BA6866B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7B1EE" w14:textId="14EF6D60" w:rsidR="00372BB0" w:rsidRPr="002D6212" w:rsidRDefault="00107AAD" w:rsidP="002D6212">
            <w:pPr>
              <w:jc w:val="center"/>
              <w:rPr>
                <w:b/>
                <w:lang w:val="kk-KZ"/>
              </w:rPr>
            </w:pPr>
            <w:r w:rsidRPr="002D6212">
              <w:rPr>
                <w:b/>
                <w:lang w:val="kk-KZ"/>
              </w:rPr>
              <w:t>8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EC" w14:textId="77777777" w:rsidR="002D6212" w:rsidRPr="002D6212" w:rsidRDefault="002D6212" w:rsidP="002D6212">
            <w:pPr>
              <w:pStyle w:val="Default"/>
              <w:jc w:val="both"/>
              <w:rPr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3. </w:t>
            </w:r>
            <w:r w:rsidRPr="002D6212">
              <w:rPr>
                <w:sz w:val="20"/>
                <w:szCs w:val="20"/>
              </w:rPr>
              <w:t xml:space="preserve">Консультации по выполнению </w:t>
            </w:r>
            <w:r w:rsidRPr="002D6212">
              <w:rPr>
                <w:b/>
                <w:bCs/>
                <w:sz w:val="20"/>
                <w:szCs w:val="20"/>
              </w:rPr>
              <w:t xml:space="preserve">СРО 3 Разработка и оптимизация промышленных штаммов микроорганизмов </w:t>
            </w:r>
            <w:r w:rsidRPr="002D6212">
              <w:rPr>
                <w:sz w:val="20"/>
                <w:szCs w:val="20"/>
              </w:rPr>
              <w:t xml:space="preserve">Исследование методов селекции и генетической модификации для повышения продуктивности микроорганизмов, используемых в биотехнологических процессах. </w:t>
            </w:r>
          </w:p>
          <w:p w14:paraId="6C91AC82" w14:textId="1A5C3ECD" w:rsidR="00372BB0" w:rsidRPr="002D6212" w:rsidRDefault="00372BB0" w:rsidP="002D6212">
            <w:pPr>
              <w:jc w:val="both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825" w14:textId="568A2263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317" w14:textId="407A47A4" w:rsidR="00372BB0" w:rsidRPr="002D6212" w:rsidRDefault="002D621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10</w:t>
            </w:r>
          </w:p>
        </w:tc>
      </w:tr>
      <w:tr w:rsidR="00372BB0" w:rsidRPr="002D6212" w14:paraId="16083F25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F8147" w14:textId="64253FFE" w:rsidR="00372BB0" w:rsidRPr="002D6212" w:rsidRDefault="00107AAD" w:rsidP="002D6212">
            <w:pPr>
              <w:jc w:val="center"/>
              <w:rPr>
                <w:b/>
                <w:lang w:val="kk-KZ"/>
              </w:rPr>
            </w:pPr>
            <w:r w:rsidRPr="002D6212">
              <w:rPr>
                <w:b/>
                <w:lang w:val="kk-KZ"/>
              </w:rPr>
              <w:t>1</w:t>
            </w:r>
            <w:r w:rsidR="002D6212" w:rsidRPr="002D6212">
              <w:rPr>
                <w:b/>
                <w:lang w:val="kk-KZ"/>
              </w:rPr>
              <w:t>0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426E" w14:textId="54D65CD6" w:rsidR="00372BB0" w:rsidRPr="002D6212" w:rsidRDefault="002D6212" w:rsidP="002D621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4. </w:t>
            </w:r>
            <w:r w:rsidRPr="002D6212">
              <w:rPr>
                <w:sz w:val="20"/>
                <w:szCs w:val="20"/>
              </w:rPr>
              <w:t xml:space="preserve">Консультация по выполнению </w:t>
            </w:r>
            <w:r w:rsidRPr="002D6212">
              <w:rPr>
                <w:b/>
                <w:bCs/>
                <w:sz w:val="20"/>
                <w:szCs w:val="20"/>
              </w:rPr>
              <w:t xml:space="preserve">СРО 4. </w:t>
            </w:r>
            <w:r w:rsidRPr="002D6212">
              <w:rPr>
                <w:sz w:val="20"/>
                <w:szCs w:val="20"/>
              </w:rPr>
              <w:t xml:space="preserve">Использование генетически модифицированных микроорганизмов для </w:t>
            </w:r>
            <w:proofErr w:type="spellStart"/>
            <w:r w:rsidRPr="002D6212">
              <w:rPr>
                <w:sz w:val="20"/>
                <w:szCs w:val="20"/>
              </w:rPr>
              <w:t>биоремедиации</w:t>
            </w:r>
            <w:proofErr w:type="spellEnd"/>
            <w:r w:rsidRPr="002D6212">
              <w:rPr>
                <w:sz w:val="20"/>
                <w:szCs w:val="20"/>
              </w:rPr>
              <w:t xml:space="preserve">. Анализ применения ГМ микроорганизмов для очистки загрязненных экосистем и разработка стратегий их применения в конкретных условиях.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44C" w14:textId="06A7A02F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B577" w14:textId="603F2531" w:rsidR="00372BB0" w:rsidRPr="002D6212" w:rsidRDefault="002D621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5</w:t>
            </w:r>
          </w:p>
        </w:tc>
      </w:tr>
      <w:tr w:rsidR="00372BB0" w:rsidRPr="002D6212" w14:paraId="06DC43C4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28A9" w14:textId="5EB2DC3A" w:rsidR="00372BB0" w:rsidRPr="002D6212" w:rsidRDefault="00107AAD" w:rsidP="002D6212">
            <w:pPr>
              <w:jc w:val="center"/>
              <w:rPr>
                <w:b/>
              </w:rPr>
            </w:pPr>
            <w:r w:rsidRPr="002D6212">
              <w:rPr>
                <w:b/>
              </w:rPr>
              <w:t>12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A68" w14:textId="3EB4576F" w:rsidR="00372BB0" w:rsidRPr="002D6212" w:rsidRDefault="002D6212" w:rsidP="002D621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5. Синтетическая биология и её применение в микробиологии </w:t>
            </w:r>
            <w:r w:rsidRPr="002D6212">
              <w:rPr>
                <w:sz w:val="20"/>
                <w:szCs w:val="20"/>
              </w:rPr>
              <w:t xml:space="preserve">Рассмотрение принципов синтетической биологии и разработка проектов по созданию новых микробных метаболических путей для производства ценных биопродуктов.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78C" w14:textId="351E6B86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F70" w14:textId="04836B50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1</w:t>
            </w:r>
            <w:r w:rsidR="00107AAD" w:rsidRPr="002D6212">
              <w:rPr>
                <w:lang w:val="kk-KZ"/>
              </w:rPr>
              <w:t>5</w:t>
            </w:r>
          </w:p>
        </w:tc>
      </w:tr>
      <w:tr w:rsidR="00372BB0" w:rsidRPr="002D6212" w14:paraId="53304F35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07524" w14:textId="6BB317C7" w:rsidR="00372BB0" w:rsidRPr="002D6212" w:rsidRDefault="002D6212" w:rsidP="002D6212">
            <w:pPr>
              <w:jc w:val="center"/>
              <w:rPr>
                <w:b/>
              </w:rPr>
            </w:pPr>
            <w:r w:rsidRPr="002D6212">
              <w:rPr>
                <w:b/>
              </w:rPr>
              <w:t>14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619" w14:textId="1AB47E15" w:rsidR="00372BB0" w:rsidRPr="002D6212" w:rsidRDefault="002D6212" w:rsidP="002D6212">
            <w:pPr>
              <w:pStyle w:val="Default"/>
              <w:jc w:val="both"/>
              <w:rPr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6. Инженерия метаболизма микроорганизмов для производства биоэнергии </w:t>
            </w:r>
            <w:r w:rsidRPr="002D6212">
              <w:rPr>
                <w:sz w:val="20"/>
                <w:szCs w:val="20"/>
              </w:rPr>
              <w:t>Исследование возможностей модификации метаболических путей бактерий и дрожжей для эффективного производства биоэтанола, биодизеля и других источников энергии.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45C3" w14:textId="6B8415C3" w:rsidR="00372BB0" w:rsidRPr="002D6212" w:rsidRDefault="00BE316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2B05" w14:textId="15D80143" w:rsidR="00372BB0" w:rsidRPr="002D6212" w:rsidRDefault="002D6212" w:rsidP="002D6212">
            <w:pPr>
              <w:jc w:val="center"/>
              <w:rPr>
                <w:lang w:val="kk-KZ"/>
              </w:rPr>
            </w:pPr>
            <w:r w:rsidRPr="002D6212">
              <w:rPr>
                <w:lang w:val="kk-KZ"/>
              </w:rPr>
              <w:t>1</w:t>
            </w:r>
            <w:r w:rsidR="00107AAD" w:rsidRPr="002D6212">
              <w:rPr>
                <w:lang w:val="kk-KZ"/>
              </w:rPr>
              <w:t>5</w:t>
            </w:r>
          </w:p>
        </w:tc>
      </w:tr>
      <w:tr w:rsidR="002D6212" w:rsidRPr="002D6212" w14:paraId="0CEE22E1" w14:textId="77777777" w:rsidTr="002D6212">
        <w:trPr>
          <w:trHeight w:val="248"/>
        </w:trPr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1EB2" w14:textId="33063F3B" w:rsidR="002D6212" w:rsidRPr="002D6212" w:rsidRDefault="002D6212" w:rsidP="002D6212">
            <w:pPr>
              <w:jc w:val="center"/>
              <w:rPr>
                <w:b/>
              </w:rPr>
            </w:pPr>
            <w:r w:rsidRPr="002D6212">
              <w:rPr>
                <w:b/>
              </w:rPr>
              <w:t>16</w:t>
            </w:r>
          </w:p>
        </w:tc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5B0B" w14:textId="1955B91C" w:rsidR="002D6212" w:rsidRPr="002D6212" w:rsidRDefault="002D6212" w:rsidP="002D6212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2D6212">
              <w:rPr>
                <w:b/>
                <w:bCs/>
                <w:sz w:val="20"/>
                <w:szCs w:val="20"/>
              </w:rPr>
              <w:t xml:space="preserve">СРОП 7. Обсуждение экзаменационных тем для курса </w:t>
            </w:r>
            <w:r w:rsidRPr="002D6212">
              <w:rPr>
                <w:sz w:val="20"/>
                <w:szCs w:val="20"/>
              </w:rPr>
              <w:t xml:space="preserve">«Микробная генетика и инженерия»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A0AB" w14:textId="77777777" w:rsidR="002D6212" w:rsidRPr="002D6212" w:rsidRDefault="002D6212" w:rsidP="002D6212">
            <w:pPr>
              <w:jc w:val="center"/>
              <w:rPr>
                <w:lang w:val="kk-KZ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9AA3" w14:textId="77777777" w:rsidR="002D6212" w:rsidRPr="002D6212" w:rsidRDefault="002D6212" w:rsidP="002D6212">
            <w:pPr>
              <w:jc w:val="center"/>
              <w:rPr>
                <w:lang w:val="kk-KZ"/>
              </w:rPr>
            </w:pPr>
          </w:p>
        </w:tc>
      </w:tr>
    </w:tbl>
    <w:p w14:paraId="751E0970" w14:textId="77777777" w:rsidR="00294BF2" w:rsidRPr="00B4728B" w:rsidRDefault="00294BF2" w:rsidP="00294BF2">
      <w:pPr>
        <w:rPr>
          <w:b/>
        </w:rPr>
      </w:pPr>
    </w:p>
    <w:p w14:paraId="1C5CFC0F" w14:textId="77777777" w:rsidR="00294BF2" w:rsidRPr="00B4728B" w:rsidRDefault="00294BF2" w:rsidP="00294BF2">
      <w:pPr>
        <w:jc w:val="center"/>
        <w:rPr>
          <w:b/>
          <w:lang w:val="kk-KZ"/>
        </w:rPr>
      </w:pPr>
    </w:p>
    <w:p w14:paraId="7E9796AD" w14:textId="77777777" w:rsidR="00D14B22" w:rsidRDefault="00D14B22" w:rsidP="00D14B22">
      <w:pPr>
        <w:pStyle w:val="Default"/>
        <w:spacing w:after="38"/>
        <w:jc w:val="both"/>
        <w:rPr>
          <w:b/>
          <w:color w:val="auto"/>
          <w:sz w:val="20"/>
          <w:szCs w:val="20"/>
          <w:lang w:val="kk-KZ"/>
        </w:rPr>
      </w:pPr>
      <w:r w:rsidRPr="00D14B22">
        <w:rPr>
          <w:b/>
          <w:color w:val="auto"/>
          <w:sz w:val="20"/>
          <w:szCs w:val="20"/>
          <w:lang w:val="kk-KZ"/>
        </w:rPr>
        <w:t>МЕТОДИЧЕСКИЕ УКАЗАНИЯ:</w:t>
      </w:r>
    </w:p>
    <w:p w14:paraId="77E978A8" w14:textId="0B029EED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Практические/лабораторные занятия, самостоятельная работа должны носить творческий характер.</w:t>
      </w:r>
    </w:p>
    <w:p w14:paraId="52C6B0ED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1. Плагиат, подлог, использование шпаргалок, увольнение на всех этапах контроля не допускаются.</w:t>
      </w:r>
    </w:p>
    <w:p w14:paraId="2B7E6385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3. Преподаватель утверждает тему студенческой работы, которую готовит и защищает студент(ы). Студенту следует подробно изучить эту тему во время подготовки к SAT, поскольку темы, заданные SAT, входят в вопросы экзамена. Предварительно подготовленная тема облегчает подготовку к экзамену.</w:t>
      </w:r>
    </w:p>
    <w:p w14:paraId="2ABC9C9D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4. Для того, чтобы правильно прочитать и понять предмет, студент должен на каждый час проверки предмета отводить не менее 3 часов самостоятельной работы.</w:t>
      </w:r>
    </w:p>
    <w:p w14:paraId="20D10ED3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5. Студенты должны выполнить задания.</w:t>
      </w:r>
    </w:p>
    <w:p w14:paraId="0F327BB0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Методы обучения</w:t>
      </w:r>
    </w:p>
    <w:p w14:paraId="1EBFC9E9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Проектная работа в команде: совместная деятельность учащихся над проектом под руководством преподавателя, направленная на решение общей задачи.</w:t>
      </w:r>
    </w:p>
    <w:p w14:paraId="3EB1A13F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1. Case-study: анализ ситуаций, возникающих в практической сфере профессиональной деятельности, и поиск вариантов наилучшего решения.</w:t>
      </w:r>
    </w:p>
    <w:p w14:paraId="3F83D12B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lastRenderedPageBreak/>
        <w:t>2. Обучение на основе опыта: активизация познавательной деятельности ученика посредством объединения с предметом и самостоятельного опыта.</w:t>
      </w:r>
    </w:p>
    <w:p w14:paraId="3EFC2BF3" w14:textId="77777777" w:rsidR="00D14B22" w:rsidRPr="00D14B22" w:rsidRDefault="00D14B22" w:rsidP="00D14B22">
      <w:pPr>
        <w:pStyle w:val="Default"/>
        <w:spacing w:after="38"/>
        <w:jc w:val="both"/>
        <w:rPr>
          <w:bCs/>
          <w:color w:val="auto"/>
          <w:sz w:val="20"/>
          <w:szCs w:val="20"/>
          <w:lang w:val="kk-KZ"/>
        </w:rPr>
      </w:pPr>
      <w:r w:rsidRPr="00D14B22">
        <w:rPr>
          <w:bCs/>
          <w:color w:val="auto"/>
          <w:sz w:val="20"/>
          <w:szCs w:val="20"/>
          <w:lang w:val="kk-KZ"/>
        </w:rPr>
        <w:t>3. Междисциплинарное обучение: использование знаний из разных областей, группировка и концентрация в контексте решаемой задачи.</w:t>
      </w:r>
    </w:p>
    <w:p w14:paraId="6B2ECE22" w14:textId="77777777" w:rsidR="00D14B22" w:rsidRPr="00D14B22" w:rsidRDefault="00D14B22" w:rsidP="00D14B22">
      <w:pPr>
        <w:pStyle w:val="Default"/>
        <w:spacing w:after="38"/>
        <w:rPr>
          <w:b/>
          <w:color w:val="auto"/>
          <w:sz w:val="20"/>
          <w:szCs w:val="20"/>
          <w:lang w:val="kk-KZ"/>
        </w:rPr>
      </w:pPr>
    </w:p>
    <w:p w14:paraId="554DFD0C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b/>
          <w:bCs/>
          <w:color w:val="000000"/>
          <w:lang w:eastAsia="en-US"/>
        </w:rPr>
        <w:t>Основная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 </w:t>
      </w:r>
      <w:r w:rsidRPr="002D6212">
        <w:rPr>
          <w:rFonts w:eastAsiaTheme="minorHAnsi"/>
          <w:b/>
          <w:bCs/>
          <w:color w:val="000000"/>
          <w:lang w:eastAsia="en-US"/>
        </w:rPr>
        <w:t>литература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: </w:t>
      </w:r>
    </w:p>
    <w:p w14:paraId="2BF18DC7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Madigan M.T., Bender K.S., Buckley D.H., </w:t>
      </w:r>
      <w:proofErr w:type="spellStart"/>
      <w:r w:rsidRPr="002D6212">
        <w:rPr>
          <w:rFonts w:eastAsiaTheme="minorHAnsi"/>
          <w:color w:val="000000"/>
          <w:lang w:val="en-US" w:eastAsia="en-US"/>
        </w:rPr>
        <w:t>Sattley</w:t>
      </w:r>
      <w:proofErr w:type="spellEnd"/>
      <w:r w:rsidRPr="002D6212">
        <w:rPr>
          <w:rFonts w:eastAsiaTheme="minorHAnsi"/>
          <w:color w:val="000000"/>
          <w:lang w:val="en-US" w:eastAsia="en-US"/>
        </w:rPr>
        <w:t xml:space="preserve"> W.M., Stahl D.A. Brock Biology of Microorganisms, 15th ed. – Pearson, 2021. </w:t>
      </w:r>
    </w:p>
    <w:p w14:paraId="6CD8CBA7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Snyder L., </w:t>
      </w:r>
      <w:proofErr w:type="spellStart"/>
      <w:r w:rsidRPr="002D6212">
        <w:rPr>
          <w:rFonts w:eastAsiaTheme="minorHAnsi"/>
          <w:color w:val="000000"/>
          <w:lang w:val="en-US" w:eastAsia="en-US"/>
        </w:rPr>
        <w:t>Champness</w:t>
      </w:r>
      <w:proofErr w:type="spellEnd"/>
      <w:r w:rsidRPr="002D6212">
        <w:rPr>
          <w:rFonts w:eastAsiaTheme="minorHAnsi"/>
          <w:color w:val="000000"/>
          <w:lang w:val="en-US" w:eastAsia="en-US"/>
        </w:rPr>
        <w:t xml:space="preserve"> W. Molecular Genetics of Bacteria, 4th ed. – ASM Press, 2013. </w:t>
      </w:r>
    </w:p>
    <w:p w14:paraId="5409C6FE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Larry Snyder, Wendy </w:t>
      </w:r>
      <w:proofErr w:type="spellStart"/>
      <w:r w:rsidRPr="002D6212">
        <w:rPr>
          <w:rFonts w:eastAsiaTheme="minorHAnsi"/>
          <w:color w:val="000000"/>
          <w:lang w:val="en-US" w:eastAsia="en-US"/>
        </w:rPr>
        <w:t>Champness</w:t>
      </w:r>
      <w:proofErr w:type="spellEnd"/>
      <w:r w:rsidRPr="002D6212">
        <w:rPr>
          <w:rFonts w:eastAsiaTheme="minorHAnsi"/>
          <w:color w:val="000000"/>
          <w:lang w:val="en-US" w:eastAsia="en-US"/>
        </w:rPr>
        <w:t xml:space="preserve">. Bacterial Genetics and Molecular Biology, 4th ed. – ASM Press, 2014. </w:t>
      </w:r>
    </w:p>
    <w:p w14:paraId="1623EBE5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Alberts B., Johnson A., Lewis J. Molecular Biology of the Cell, 6th ed. – Garland Science, 2014. </w:t>
      </w:r>
    </w:p>
    <w:p w14:paraId="7B1D8010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Madigan M., </w:t>
      </w:r>
      <w:proofErr w:type="spellStart"/>
      <w:r w:rsidRPr="002D6212">
        <w:rPr>
          <w:rFonts w:eastAsiaTheme="minorHAnsi"/>
          <w:color w:val="000000"/>
          <w:lang w:val="en-US" w:eastAsia="en-US"/>
        </w:rPr>
        <w:t>Martinko</w:t>
      </w:r>
      <w:proofErr w:type="spellEnd"/>
      <w:r w:rsidRPr="002D6212">
        <w:rPr>
          <w:rFonts w:eastAsiaTheme="minorHAnsi"/>
          <w:color w:val="000000"/>
          <w:lang w:val="en-US" w:eastAsia="en-US"/>
        </w:rPr>
        <w:t xml:space="preserve"> J., Parker J. Biology of Microorganisms, 14th ed. – Pearson, 2015. </w:t>
      </w:r>
    </w:p>
    <w:p w14:paraId="35C6D7C8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b/>
          <w:bCs/>
          <w:color w:val="000000"/>
          <w:lang w:eastAsia="en-US"/>
        </w:rPr>
        <w:t>Дополнительная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 </w:t>
      </w:r>
      <w:r w:rsidRPr="002D6212">
        <w:rPr>
          <w:rFonts w:eastAsiaTheme="minorHAnsi"/>
          <w:b/>
          <w:bCs/>
          <w:color w:val="000000"/>
          <w:lang w:eastAsia="en-US"/>
        </w:rPr>
        <w:t>литература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: </w:t>
      </w:r>
    </w:p>
    <w:p w14:paraId="2850D1C6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proofErr w:type="spellStart"/>
      <w:r w:rsidRPr="002D6212">
        <w:rPr>
          <w:rFonts w:eastAsiaTheme="minorHAnsi"/>
          <w:color w:val="000000"/>
          <w:lang w:val="en-US" w:eastAsia="en-US"/>
        </w:rPr>
        <w:t>Neidhardt</w:t>
      </w:r>
      <w:proofErr w:type="spellEnd"/>
      <w:r w:rsidRPr="002D6212">
        <w:rPr>
          <w:rFonts w:eastAsiaTheme="minorHAnsi"/>
          <w:color w:val="000000"/>
          <w:lang w:val="en-US" w:eastAsia="en-US"/>
        </w:rPr>
        <w:t xml:space="preserve"> F.C., Escherichia coli and Salmonella: Cellular and Molecular Biology, 2nd ed. – ASM Press, 1996. </w:t>
      </w:r>
    </w:p>
    <w:p w14:paraId="3F8C62A9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White D., Drummond J.T., Fuqua C. The Physiology and Biochemistry of Prokaryotes, 5th ed. – Oxford University Press, 2012. </w:t>
      </w:r>
    </w:p>
    <w:p w14:paraId="07B1BD0C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Fuchs T.M., Microbial Pathogenesis: Molecular and Cellular Mechanisms, 2nd ed. – Caister Academic Press, 2020. </w:t>
      </w:r>
    </w:p>
    <w:p w14:paraId="48AE2C0F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 xml:space="preserve">Wilson B.A., Salyers A.A., Whitt D.D., Winkler M.E. Bacterial Pathogenesis: A Molecular Approach, 3rd ed. – ASM Press, 2011. </w:t>
      </w:r>
    </w:p>
    <w:p w14:paraId="5CDD05DA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en-US" w:eastAsia="en-US"/>
        </w:rPr>
      </w:pPr>
      <w:r w:rsidRPr="002D6212">
        <w:rPr>
          <w:rFonts w:eastAsiaTheme="minorHAnsi"/>
          <w:color w:val="000000"/>
          <w:lang w:val="en-US" w:eastAsia="en-US"/>
        </w:rPr>
        <w:t>Goller C.C., Witney A.A. Methods in Microbial Molecular Biology, 1st ed. – Humana Press, 2019.</w:t>
      </w:r>
      <w:r w:rsidRPr="002D6212">
        <w:rPr>
          <w:rFonts w:eastAsiaTheme="minorHAnsi"/>
          <w:b/>
          <w:bCs/>
          <w:color w:val="000000"/>
          <w:lang w:eastAsia="en-US"/>
        </w:rPr>
        <w:t>Исследовательская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 </w:t>
      </w:r>
      <w:r w:rsidRPr="002D6212">
        <w:rPr>
          <w:rFonts w:eastAsiaTheme="minorHAnsi"/>
          <w:b/>
          <w:bCs/>
          <w:color w:val="000000"/>
          <w:lang w:eastAsia="en-US"/>
        </w:rPr>
        <w:t>инфраструктура</w:t>
      </w:r>
      <w:r w:rsidRPr="002D6212">
        <w:rPr>
          <w:rFonts w:eastAsiaTheme="minorHAnsi"/>
          <w:b/>
          <w:bCs/>
          <w:color w:val="000000"/>
          <w:lang w:val="en-US" w:eastAsia="en-US"/>
        </w:rPr>
        <w:t xml:space="preserve"> </w:t>
      </w:r>
    </w:p>
    <w:p w14:paraId="26366433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D6212">
        <w:rPr>
          <w:rFonts w:eastAsiaTheme="minorHAnsi"/>
          <w:color w:val="000000"/>
          <w:lang w:eastAsia="en-US"/>
        </w:rPr>
        <w:t xml:space="preserve">Исследовательская инфраструктура для дисциплины «Молекулярная микробиология» включает в себя современное лабораторное оборудование и программное обеспечение, необходимое для проведения экспериментов и анализа данных на молекулярном уровне. </w:t>
      </w:r>
    </w:p>
    <w:p w14:paraId="0FAEB081" w14:textId="77777777" w:rsidR="002D6212" w:rsidRPr="002D6212" w:rsidRDefault="002D6212" w:rsidP="002D62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D6212">
        <w:rPr>
          <w:rFonts w:eastAsiaTheme="minorHAnsi"/>
          <w:b/>
          <w:bCs/>
          <w:color w:val="000000"/>
          <w:lang w:eastAsia="en-US"/>
        </w:rPr>
        <w:t xml:space="preserve">Профессиональные научные базы данных </w:t>
      </w:r>
    </w:p>
    <w:p w14:paraId="566ADCC8" w14:textId="4D362819" w:rsidR="006F4D65" w:rsidRPr="002D6212" w:rsidRDefault="002D6212" w:rsidP="002D6212">
      <w:pPr>
        <w:jc w:val="both"/>
      </w:pPr>
      <w:r w:rsidRPr="002D6212">
        <w:rPr>
          <w:rFonts w:eastAsiaTheme="minorHAnsi"/>
          <w:color w:val="000000"/>
          <w:lang w:eastAsia="en-US"/>
        </w:rPr>
        <w:t xml:space="preserve">NCBI (National Center </w:t>
      </w:r>
      <w:proofErr w:type="spellStart"/>
      <w:r w:rsidRPr="002D6212">
        <w:rPr>
          <w:rFonts w:eastAsiaTheme="minorHAnsi"/>
          <w:color w:val="000000"/>
          <w:lang w:eastAsia="en-US"/>
        </w:rPr>
        <w:t>for</w:t>
      </w:r>
      <w:proofErr w:type="spellEnd"/>
      <w:r w:rsidRPr="002D6212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2D6212">
        <w:rPr>
          <w:rFonts w:eastAsiaTheme="minorHAnsi"/>
          <w:color w:val="000000"/>
          <w:lang w:eastAsia="en-US"/>
        </w:rPr>
        <w:t>Biotechnology</w:t>
      </w:r>
      <w:proofErr w:type="spellEnd"/>
      <w:r w:rsidRPr="002D6212">
        <w:rPr>
          <w:rFonts w:eastAsiaTheme="minorHAnsi"/>
          <w:color w:val="000000"/>
          <w:lang w:eastAsia="en-US"/>
        </w:rPr>
        <w:t xml:space="preserve"> Information) – база данных биомедицинских и геномных данных, включая </w:t>
      </w:r>
      <w:proofErr w:type="spellStart"/>
      <w:r w:rsidRPr="002D6212">
        <w:rPr>
          <w:rFonts w:eastAsiaTheme="minorHAnsi"/>
          <w:color w:val="000000"/>
          <w:lang w:eastAsia="en-US"/>
        </w:rPr>
        <w:t>GenBank</w:t>
      </w:r>
      <w:proofErr w:type="spellEnd"/>
      <w:r w:rsidRPr="002D6212">
        <w:rPr>
          <w:rFonts w:eastAsiaTheme="minorHAnsi"/>
          <w:color w:val="000000"/>
          <w:lang w:eastAsia="en-US"/>
        </w:rPr>
        <w:t xml:space="preserve"> (секвенции ДНК), </w:t>
      </w:r>
      <w:proofErr w:type="spellStart"/>
      <w:r w:rsidRPr="002D6212">
        <w:rPr>
          <w:rFonts w:eastAsiaTheme="minorHAnsi"/>
          <w:color w:val="000000"/>
          <w:lang w:eastAsia="en-US"/>
        </w:rPr>
        <w:t>PubMed</w:t>
      </w:r>
      <w:proofErr w:type="spellEnd"/>
      <w:r w:rsidRPr="002D6212">
        <w:rPr>
          <w:rFonts w:eastAsiaTheme="minorHAnsi"/>
          <w:color w:val="000000"/>
          <w:lang w:eastAsia="en-US"/>
        </w:rPr>
        <w:t xml:space="preserve"> (научные статьи), BLAST (поиск по последовательностям). </w:t>
      </w:r>
    </w:p>
    <w:p w14:paraId="365269A3" w14:textId="77777777" w:rsidR="006F4D65" w:rsidRPr="00B4728B" w:rsidRDefault="006F4D65" w:rsidP="006F4D65">
      <w:pPr>
        <w:jc w:val="both"/>
        <w:rPr>
          <w:b/>
          <w:lang w:val="kk-KZ"/>
        </w:rPr>
      </w:pPr>
    </w:p>
    <w:p w14:paraId="0D5DA992" w14:textId="1BC6EBBE" w:rsidR="00294BF2" w:rsidRPr="00B4728B" w:rsidRDefault="00294BF2" w:rsidP="00904C1A">
      <w:pPr>
        <w:jc w:val="both"/>
        <w:rPr>
          <w:b/>
          <w:lang w:val="kk-KZ"/>
        </w:rPr>
      </w:pPr>
      <w:r w:rsidRPr="00B4728B">
        <w:rPr>
          <w:b/>
          <w:lang w:val="kk-KZ"/>
        </w:rPr>
        <w:t>Лектор, к</w:t>
      </w:r>
      <w:r w:rsidRPr="00B4728B">
        <w:rPr>
          <w:b/>
          <w:lang w:val="kk-KZ" w:eastAsia="ko-KR"/>
        </w:rPr>
        <w:t>.б.н.          __________________________        Ултанбекова Г.Д.</w:t>
      </w:r>
    </w:p>
    <w:p w14:paraId="5D3F00DB" w14:textId="77777777" w:rsidR="00294BF2" w:rsidRPr="00B4728B" w:rsidRDefault="00294BF2" w:rsidP="00904C1A">
      <w:pPr>
        <w:jc w:val="both"/>
        <w:rPr>
          <w:lang w:val="kk-KZ"/>
        </w:rPr>
      </w:pPr>
    </w:p>
    <w:sectPr w:rsidR="00294BF2" w:rsidRPr="00B4728B" w:rsidSect="0083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877"/>
    <w:multiLevelType w:val="hybridMultilevel"/>
    <w:tmpl w:val="F2449F26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157"/>
    <w:multiLevelType w:val="hybridMultilevel"/>
    <w:tmpl w:val="26B4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626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7A1B"/>
    <w:multiLevelType w:val="hybridMultilevel"/>
    <w:tmpl w:val="C0B216C2"/>
    <w:lvl w:ilvl="0" w:tplc="BAEC8FF2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11F"/>
    <w:multiLevelType w:val="hybridMultilevel"/>
    <w:tmpl w:val="5EF8DAD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E6B8C"/>
    <w:multiLevelType w:val="multilevel"/>
    <w:tmpl w:val="38E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839E3"/>
    <w:multiLevelType w:val="hybridMultilevel"/>
    <w:tmpl w:val="11A8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20651"/>
    <w:multiLevelType w:val="hybridMultilevel"/>
    <w:tmpl w:val="7B8657AE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79A7"/>
    <w:multiLevelType w:val="hybridMultilevel"/>
    <w:tmpl w:val="B72A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A5DEE"/>
    <w:multiLevelType w:val="hybridMultilevel"/>
    <w:tmpl w:val="A62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C2391"/>
    <w:multiLevelType w:val="hybridMultilevel"/>
    <w:tmpl w:val="600C24B8"/>
    <w:lvl w:ilvl="0" w:tplc="F3D6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002A9"/>
    <w:multiLevelType w:val="hybridMultilevel"/>
    <w:tmpl w:val="2CC0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53478"/>
    <w:multiLevelType w:val="hybridMultilevel"/>
    <w:tmpl w:val="8B608DC8"/>
    <w:lvl w:ilvl="0" w:tplc="9AB6C47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3" w15:restartNumberingAfterBreak="0">
    <w:nsid w:val="49940435"/>
    <w:multiLevelType w:val="hybridMultilevel"/>
    <w:tmpl w:val="90DCB44A"/>
    <w:lvl w:ilvl="0" w:tplc="F5ECFA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CF46F21"/>
    <w:multiLevelType w:val="hybridMultilevel"/>
    <w:tmpl w:val="0568A140"/>
    <w:lvl w:ilvl="0" w:tplc="BCC8CAF8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85C03"/>
    <w:multiLevelType w:val="hybridMultilevel"/>
    <w:tmpl w:val="50820A80"/>
    <w:lvl w:ilvl="0" w:tplc="F3D6E1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B6114"/>
    <w:multiLevelType w:val="hybridMultilevel"/>
    <w:tmpl w:val="E7D6A146"/>
    <w:lvl w:ilvl="0" w:tplc="AF864CE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B77B7C"/>
    <w:multiLevelType w:val="multilevel"/>
    <w:tmpl w:val="4E3A8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3297485"/>
    <w:multiLevelType w:val="hybridMultilevel"/>
    <w:tmpl w:val="D73CBC46"/>
    <w:lvl w:ilvl="0" w:tplc="03F899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BF5"/>
    <w:multiLevelType w:val="hybridMultilevel"/>
    <w:tmpl w:val="EB86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7700E"/>
    <w:multiLevelType w:val="hybridMultilevel"/>
    <w:tmpl w:val="5CF23B8C"/>
    <w:lvl w:ilvl="0" w:tplc="AF864C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E10ED"/>
    <w:multiLevelType w:val="hybridMultilevel"/>
    <w:tmpl w:val="318C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A7DAF"/>
    <w:multiLevelType w:val="hybridMultilevel"/>
    <w:tmpl w:val="0EAC380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D6113"/>
    <w:multiLevelType w:val="hybridMultilevel"/>
    <w:tmpl w:val="A06CD698"/>
    <w:lvl w:ilvl="0" w:tplc="394EF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2195D"/>
    <w:multiLevelType w:val="hybridMultilevel"/>
    <w:tmpl w:val="9140AA72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2"/>
  </w:num>
  <w:num w:numId="8">
    <w:abstractNumId w:val="3"/>
  </w:num>
  <w:num w:numId="9">
    <w:abstractNumId w:val="24"/>
  </w:num>
  <w:num w:numId="10">
    <w:abstractNumId w:val="20"/>
  </w:num>
  <w:num w:numId="11">
    <w:abstractNumId w:val="16"/>
  </w:num>
  <w:num w:numId="12">
    <w:abstractNumId w:val="22"/>
  </w:num>
  <w:num w:numId="13">
    <w:abstractNumId w:val="2"/>
  </w:num>
  <w:num w:numId="14">
    <w:abstractNumId w:val="13"/>
  </w:num>
  <w:num w:numId="15">
    <w:abstractNumId w:val="11"/>
  </w:num>
  <w:num w:numId="16">
    <w:abstractNumId w:val="1"/>
  </w:num>
  <w:num w:numId="17">
    <w:abstractNumId w:val="15"/>
  </w:num>
  <w:num w:numId="18">
    <w:abstractNumId w:val="7"/>
  </w:num>
  <w:num w:numId="19">
    <w:abstractNumId w:val="10"/>
  </w:num>
  <w:num w:numId="20">
    <w:abstractNumId w:val="0"/>
  </w:num>
  <w:num w:numId="21">
    <w:abstractNumId w:val="14"/>
  </w:num>
  <w:num w:numId="22">
    <w:abstractNumId w:val="9"/>
  </w:num>
  <w:num w:numId="23">
    <w:abstractNumId w:val="4"/>
  </w:num>
  <w:num w:numId="24">
    <w:abstractNumId w:val="18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B0"/>
    <w:rsid w:val="00022308"/>
    <w:rsid w:val="000B193D"/>
    <w:rsid w:val="00107AAD"/>
    <w:rsid w:val="00144C59"/>
    <w:rsid w:val="00193083"/>
    <w:rsid w:val="001B0F45"/>
    <w:rsid w:val="001F7209"/>
    <w:rsid w:val="00294BF2"/>
    <w:rsid w:val="002A6814"/>
    <w:rsid w:val="002D6212"/>
    <w:rsid w:val="002E4A00"/>
    <w:rsid w:val="00372BB0"/>
    <w:rsid w:val="003A0B0C"/>
    <w:rsid w:val="003B7809"/>
    <w:rsid w:val="003C475B"/>
    <w:rsid w:val="003E20C3"/>
    <w:rsid w:val="0041419B"/>
    <w:rsid w:val="004C60E9"/>
    <w:rsid w:val="004C652C"/>
    <w:rsid w:val="005415CA"/>
    <w:rsid w:val="005A0167"/>
    <w:rsid w:val="005B05BC"/>
    <w:rsid w:val="005D7A00"/>
    <w:rsid w:val="006770C3"/>
    <w:rsid w:val="006C7CC5"/>
    <w:rsid w:val="006F2A24"/>
    <w:rsid w:val="006F4D65"/>
    <w:rsid w:val="00730A03"/>
    <w:rsid w:val="007A3B71"/>
    <w:rsid w:val="007B365D"/>
    <w:rsid w:val="0081203E"/>
    <w:rsid w:val="00832CFB"/>
    <w:rsid w:val="00832E0E"/>
    <w:rsid w:val="008732A5"/>
    <w:rsid w:val="00882288"/>
    <w:rsid w:val="00904C1A"/>
    <w:rsid w:val="00915E11"/>
    <w:rsid w:val="00966259"/>
    <w:rsid w:val="00A001AA"/>
    <w:rsid w:val="00B4728B"/>
    <w:rsid w:val="00B718C3"/>
    <w:rsid w:val="00B84A3C"/>
    <w:rsid w:val="00BB1AB3"/>
    <w:rsid w:val="00BD7E41"/>
    <w:rsid w:val="00BE3162"/>
    <w:rsid w:val="00D14B22"/>
    <w:rsid w:val="00D566A7"/>
    <w:rsid w:val="00D8415E"/>
    <w:rsid w:val="00DA2D71"/>
    <w:rsid w:val="00E022CA"/>
    <w:rsid w:val="00E241B0"/>
    <w:rsid w:val="00E37C10"/>
    <w:rsid w:val="00EC6F80"/>
    <w:rsid w:val="00FB4E5B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2CC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241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24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241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24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E241B0"/>
    <w:pPr>
      <w:ind w:left="720"/>
      <w:contextualSpacing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E241B0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24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rsid w:val="00E241B0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rsid w:val="00E241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8">
    <w:name w:val="Table Grid"/>
    <w:aliases w:val="Таблица плотная"/>
    <w:basedOn w:val="a1"/>
    <w:rsid w:val="00E24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E241B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E241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241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41B0"/>
  </w:style>
  <w:style w:type="paragraph" w:customStyle="1" w:styleId="aa">
    <w:name w:val="Без отступа"/>
    <w:basedOn w:val="a"/>
    <w:uiPriority w:val="99"/>
    <w:rsid w:val="00E241B0"/>
    <w:rPr>
      <w:rFonts w:eastAsia="Calibri"/>
      <w:szCs w:val="24"/>
    </w:rPr>
  </w:style>
  <w:style w:type="character" w:customStyle="1" w:styleId="s00">
    <w:name w:val="s00"/>
    <w:uiPriority w:val="99"/>
    <w:rsid w:val="00E241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Body Text"/>
    <w:basedOn w:val="a"/>
    <w:link w:val="ac"/>
    <w:uiPriority w:val="99"/>
    <w:unhideWhenUsed/>
    <w:rsid w:val="005A016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A01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770C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677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Гульнар Ултанбекова</cp:lastModifiedBy>
  <cp:revision>27</cp:revision>
  <dcterms:created xsi:type="dcterms:W3CDTF">2018-12-27T18:45:00Z</dcterms:created>
  <dcterms:modified xsi:type="dcterms:W3CDTF">2024-10-14T09:49:00Z</dcterms:modified>
</cp:coreProperties>
</file>